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B4" w:rsidRDefault="001B542F" w:rsidP="000A27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Schválené 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2. rozpočtové opatření Obce Nedachlebice ke dni 11.05.2017</w:t>
      </w:r>
    </w:p>
    <w:p w:rsidR="00585452" w:rsidRDefault="005854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336"/>
        <w:gridCol w:w="2526"/>
        <w:gridCol w:w="2324"/>
        <w:gridCol w:w="1843"/>
      </w:tblGrid>
      <w:tr w:rsidR="00AE1CE6" w:rsidTr="000A2702">
        <w:tc>
          <w:tcPr>
            <w:tcW w:w="0" w:type="auto"/>
          </w:tcPr>
          <w:p w:rsidR="004F27CF" w:rsidRPr="004F27CF" w:rsidRDefault="00AE1CE6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Příjmy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F2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26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</w:p>
        </w:tc>
        <w:tc>
          <w:tcPr>
            <w:tcW w:w="2324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4F27CF" w:rsidRDefault="004F27CF" w:rsidP="00AE1C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4F27CF" w:rsidRPr="004F27CF" w:rsidRDefault="004F27CF" w:rsidP="00AE1C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E6" w:rsidTr="000A2702">
        <w:tc>
          <w:tcPr>
            <w:tcW w:w="0" w:type="auto"/>
          </w:tcPr>
          <w:p w:rsidR="004F27CF" w:rsidRPr="009E21C0" w:rsidRDefault="000A2702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CE6">
              <w:rPr>
                <w:rFonts w:ascii="Times New Roman" w:hAnsi="Times New Roman" w:cs="Times New Roman"/>
                <w:sz w:val="24"/>
                <w:szCs w:val="24"/>
              </w:rPr>
              <w:t xml:space="preserve">přijaté </w:t>
            </w:r>
            <w:r w:rsidR="009E21C0">
              <w:rPr>
                <w:rFonts w:ascii="Times New Roman" w:hAnsi="Times New Roman" w:cs="Times New Roman"/>
                <w:sz w:val="24"/>
                <w:szCs w:val="24"/>
              </w:rPr>
              <w:t>transfery</w:t>
            </w:r>
            <w:r w:rsidR="00AE1CE6">
              <w:rPr>
                <w:rFonts w:ascii="Times New Roman" w:hAnsi="Times New Roman" w:cs="Times New Roman"/>
                <w:sz w:val="24"/>
                <w:szCs w:val="24"/>
              </w:rPr>
              <w:t xml:space="preserve"> z MK ČR – PC do knihovny (pol.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4116)</w:t>
            </w:r>
            <w:r w:rsidR="005854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4F27CF" w:rsidRPr="009E21C0" w:rsidRDefault="00AE1CE6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</w:tcPr>
          <w:p w:rsidR="004F27CF" w:rsidRPr="009E21C0" w:rsidRDefault="00AE1CE6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1843" w:type="dxa"/>
          </w:tcPr>
          <w:p w:rsidR="004F27CF" w:rsidRPr="009E21C0" w:rsidRDefault="00AE1CE6" w:rsidP="000A2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13.000,00</w:t>
            </w:r>
          </w:p>
        </w:tc>
      </w:tr>
      <w:tr w:rsidR="00AE1CE6" w:rsidTr="000A2702">
        <w:tc>
          <w:tcPr>
            <w:tcW w:w="0" w:type="auto"/>
          </w:tcPr>
          <w:p w:rsidR="004F27CF" w:rsidRPr="009E21C0" w:rsidRDefault="00AE1CE6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 – prodej UNC stroje (§ 3639)</w:t>
            </w:r>
          </w:p>
        </w:tc>
        <w:tc>
          <w:tcPr>
            <w:tcW w:w="2526" w:type="dxa"/>
          </w:tcPr>
          <w:p w:rsidR="004F27CF" w:rsidRPr="009E21C0" w:rsidRDefault="00AE1CE6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2324" w:type="dxa"/>
          </w:tcPr>
          <w:p w:rsidR="004F27CF" w:rsidRPr="009E21C0" w:rsidRDefault="00AE1CE6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257.000,00</w:t>
            </w:r>
          </w:p>
        </w:tc>
        <w:tc>
          <w:tcPr>
            <w:tcW w:w="1843" w:type="dxa"/>
          </w:tcPr>
          <w:p w:rsidR="004F27CF" w:rsidRPr="009E21C0" w:rsidRDefault="00EF242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+ 200.000,00</w:t>
            </w:r>
          </w:p>
        </w:tc>
      </w:tr>
      <w:tr w:rsidR="00AE1CE6" w:rsidTr="000A2702">
        <w:tc>
          <w:tcPr>
            <w:tcW w:w="0" w:type="auto"/>
          </w:tcPr>
          <w:p w:rsidR="004F27CF" w:rsidRPr="009E21C0" w:rsidRDefault="004F27CF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E6" w:rsidTr="000A2702">
        <w:tc>
          <w:tcPr>
            <w:tcW w:w="0" w:type="auto"/>
          </w:tcPr>
          <w:p w:rsidR="004F27CF" w:rsidRPr="00EF2424" w:rsidRDefault="00EF2424" w:rsidP="004F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po 2. RO budou povýšeny o částku</w:t>
            </w:r>
          </w:p>
        </w:tc>
        <w:tc>
          <w:tcPr>
            <w:tcW w:w="2526" w:type="dxa"/>
          </w:tcPr>
          <w:p w:rsidR="004F27CF" w:rsidRPr="009E21C0" w:rsidRDefault="00EF242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2324" w:type="dxa"/>
          </w:tcPr>
          <w:p w:rsidR="004F27CF" w:rsidRPr="009E21C0" w:rsidRDefault="00EF242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</w:tc>
        <w:tc>
          <w:tcPr>
            <w:tcW w:w="1843" w:type="dxa"/>
          </w:tcPr>
          <w:p w:rsidR="004F27CF" w:rsidRPr="00EF2424" w:rsidRDefault="00EF2424" w:rsidP="00AE1C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4">
              <w:rPr>
                <w:rFonts w:ascii="Times New Roman" w:hAnsi="Times New Roman" w:cs="Times New Roman"/>
                <w:b/>
                <w:sz w:val="24"/>
                <w:szCs w:val="24"/>
              </w:rPr>
              <w:t>+ 213.000,00</w:t>
            </w:r>
          </w:p>
        </w:tc>
      </w:tr>
      <w:tr w:rsidR="00AE1CE6" w:rsidTr="000A2702">
        <w:tc>
          <w:tcPr>
            <w:tcW w:w="0" w:type="auto"/>
          </w:tcPr>
          <w:p w:rsidR="004F27CF" w:rsidRPr="009E21C0" w:rsidRDefault="004F27CF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CF" w:rsidRDefault="004F27CF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7366"/>
        <w:gridCol w:w="2552"/>
        <w:gridCol w:w="2268"/>
        <w:gridCol w:w="1843"/>
      </w:tblGrid>
      <w:tr w:rsidR="009276F8" w:rsidTr="005F1C11">
        <w:tc>
          <w:tcPr>
            <w:tcW w:w="7366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4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</w:p>
        </w:tc>
        <w:tc>
          <w:tcPr>
            <w:tcW w:w="2268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EF2424" w:rsidRDefault="00EF2424" w:rsidP="00B37C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EF2424" w:rsidRPr="00EF2424" w:rsidRDefault="00EF2424" w:rsidP="00B37C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C37" w:rsidTr="009276F8">
        <w:tc>
          <w:tcPr>
            <w:tcW w:w="7366" w:type="dxa"/>
          </w:tcPr>
          <w:p w:rsidR="00EF2424" w:rsidRPr="00B37C37" w:rsidRDefault="00B37C37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37"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nákup PC (§ 3314)    </w:t>
            </w:r>
          </w:p>
        </w:tc>
        <w:tc>
          <w:tcPr>
            <w:tcW w:w="2552" w:type="dxa"/>
          </w:tcPr>
          <w:p w:rsidR="00EF2424" w:rsidRPr="00B37C37" w:rsidRDefault="00B37C3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2268" w:type="dxa"/>
          </w:tcPr>
          <w:p w:rsidR="00EF2424" w:rsidRPr="00B37C37" w:rsidRDefault="00B37C3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32.000,00</w:t>
            </w:r>
          </w:p>
        </w:tc>
        <w:tc>
          <w:tcPr>
            <w:tcW w:w="1843" w:type="dxa"/>
          </w:tcPr>
          <w:p w:rsidR="00EF2424" w:rsidRPr="00B37C37" w:rsidRDefault="000A2702" w:rsidP="000A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</w:t>
            </w:r>
            <w:r w:rsidR="00B37C37">
              <w:rPr>
                <w:rFonts w:ascii="Times New Roman" w:hAnsi="Times New Roman" w:cs="Times New Roman"/>
                <w:sz w:val="24"/>
                <w:szCs w:val="24"/>
              </w:rPr>
              <w:t xml:space="preserve"> 20.000,00</w:t>
            </w:r>
          </w:p>
        </w:tc>
      </w:tr>
      <w:tr w:rsidR="00B37C37" w:rsidTr="009276F8">
        <w:tc>
          <w:tcPr>
            <w:tcW w:w="7366" w:type="dxa"/>
          </w:tcPr>
          <w:p w:rsidR="00EF2424" w:rsidRPr="00B37C37" w:rsidRDefault="00B37C37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 – rekonstrukce kulturního domu (§ 3399)</w:t>
            </w:r>
          </w:p>
        </w:tc>
        <w:tc>
          <w:tcPr>
            <w:tcW w:w="2552" w:type="dxa"/>
          </w:tcPr>
          <w:p w:rsidR="00EF2424" w:rsidRPr="00B37C37" w:rsidRDefault="00B37C3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505.000,00</w:t>
            </w:r>
          </w:p>
        </w:tc>
        <w:tc>
          <w:tcPr>
            <w:tcW w:w="2268" w:type="dxa"/>
          </w:tcPr>
          <w:p w:rsidR="00EF2424" w:rsidRPr="00B37C37" w:rsidRDefault="00B37C3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11.505.000,00</w:t>
            </w:r>
          </w:p>
        </w:tc>
        <w:tc>
          <w:tcPr>
            <w:tcW w:w="1843" w:type="dxa"/>
          </w:tcPr>
          <w:p w:rsidR="00EF2424" w:rsidRPr="00B37C37" w:rsidRDefault="00B37C3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+ 11.000.000,00</w:t>
            </w:r>
          </w:p>
        </w:tc>
      </w:tr>
      <w:tr w:rsidR="00454C07" w:rsidTr="009276F8">
        <w:tc>
          <w:tcPr>
            <w:tcW w:w="7366" w:type="dxa"/>
          </w:tcPr>
          <w:p w:rsidR="00454C07" w:rsidRDefault="008F0E8E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 majetku obce – víceúčelové hřiště (§ 3412)</w:t>
            </w:r>
          </w:p>
        </w:tc>
        <w:tc>
          <w:tcPr>
            <w:tcW w:w="2552" w:type="dxa"/>
          </w:tcPr>
          <w:p w:rsidR="00454C07" w:rsidRDefault="008F0E8E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2.600.000,00</w:t>
            </w:r>
          </w:p>
        </w:tc>
        <w:tc>
          <w:tcPr>
            <w:tcW w:w="2268" w:type="dxa"/>
          </w:tcPr>
          <w:p w:rsidR="00454C07" w:rsidRDefault="008F0E8E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3.100.000,00</w:t>
            </w:r>
          </w:p>
        </w:tc>
        <w:tc>
          <w:tcPr>
            <w:tcW w:w="1843" w:type="dxa"/>
          </w:tcPr>
          <w:p w:rsidR="00454C07" w:rsidRDefault="008F0E8E" w:rsidP="0092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+ 500.000,00</w:t>
            </w:r>
          </w:p>
        </w:tc>
      </w:tr>
      <w:tr w:rsidR="00925444" w:rsidTr="009276F8">
        <w:tc>
          <w:tcPr>
            <w:tcW w:w="7366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 – nákup vlečky za traktor (§ 3639)</w:t>
            </w: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884.000,00</w:t>
            </w: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1.044.000,00</w:t>
            </w: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+ 160.000,00</w:t>
            </w:r>
          </w:p>
        </w:tc>
      </w:tr>
      <w:tr w:rsidR="00925444" w:rsidTr="009276F8">
        <w:tc>
          <w:tcPr>
            <w:tcW w:w="7366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 – úroky z úvěru (§ 6310)</w:t>
            </w: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87.000,00</w:t>
            </w: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147.000,00</w:t>
            </w: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60.000,00</w:t>
            </w:r>
          </w:p>
        </w:tc>
      </w:tr>
      <w:tr w:rsidR="00925444" w:rsidTr="009276F8">
        <w:tc>
          <w:tcPr>
            <w:tcW w:w="7366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činnosti – rozpuštění nespecifikované rezervy (§ 6409)</w:t>
            </w: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2.225.000,00</w:t>
            </w:r>
          </w:p>
        </w:tc>
        <w:tc>
          <w:tcPr>
            <w:tcW w:w="2268" w:type="dxa"/>
          </w:tcPr>
          <w:p w:rsidR="00925444" w:rsidRPr="00B37C37" w:rsidRDefault="0061776C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7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7A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925444" w:rsidTr="009276F8">
        <w:tc>
          <w:tcPr>
            <w:tcW w:w="7366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44" w:rsidTr="009276F8">
        <w:tc>
          <w:tcPr>
            <w:tcW w:w="7366" w:type="dxa"/>
          </w:tcPr>
          <w:p w:rsidR="00925444" w:rsidRPr="00EF2424" w:rsidRDefault="00925444" w:rsidP="0092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po 2. RO budou povýšeny o částku</w:t>
            </w: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6.313.000,00</w:t>
            </w: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61776C" w:rsidRDefault="00925444" w:rsidP="009254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61776C"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1C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C1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9747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925444" w:rsidTr="009276F8">
        <w:tc>
          <w:tcPr>
            <w:tcW w:w="7366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44" w:rsidTr="009276F8">
        <w:tc>
          <w:tcPr>
            <w:tcW w:w="7366" w:type="dxa"/>
          </w:tcPr>
          <w:p w:rsidR="00925444" w:rsidRDefault="00925444" w:rsidP="0092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A61">
              <w:rPr>
                <w:rFonts w:ascii="Times New Roman" w:hAnsi="Times New Roman" w:cs="Times New Roman"/>
                <w:b/>
                <w:sz w:val="28"/>
                <w:szCs w:val="28"/>
              </w:rPr>
              <w:t>Financování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20A61"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5444" w:rsidRPr="00F20A61" w:rsidRDefault="00925444" w:rsidP="0092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44" w:rsidTr="009276F8">
        <w:tc>
          <w:tcPr>
            <w:tcW w:w="7366" w:type="dxa"/>
          </w:tcPr>
          <w:p w:rsidR="00925444" w:rsidRPr="00585452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úvěr na rekonstrukci kulturního domu (pol. 8123)</w:t>
            </w:r>
          </w:p>
        </w:tc>
        <w:tc>
          <w:tcPr>
            <w:tcW w:w="2552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11.000.000,00</w:t>
            </w: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+ 11.000.000,00</w:t>
            </w:r>
          </w:p>
        </w:tc>
      </w:tr>
      <w:tr w:rsidR="00925444" w:rsidTr="009276F8">
        <w:tc>
          <w:tcPr>
            <w:tcW w:w="7366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Uhrazené splátky dlouhodobých přijatých úvěrů (pol. 8124)</w:t>
            </w:r>
          </w:p>
        </w:tc>
        <w:tc>
          <w:tcPr>
            <w:tcW w:w="2552" w:type="dxa"/>
          </w:tcPr>
          <w:p w:rsidR="00925444" w:rsidRPr="00585452" w:rsidRDefault="00925444" w:rsidP="00925444">
            <w:pPr>
              <w:pStyle w:val="Odstavecseseznamem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1.080.000,00</w:t>
            </w:r>
          </w:p>
        </w:tc>
        <w:tc>
          <w:tcPr>
            <w:tcW w:w="2268" w:type="dxa"/>
          </w:tcPr>
          <w:p w:rsidR="00925444" w:rsidRPr="009276F8" w:rsidRDefault="00925444" w:rsidP="00925444">
            <w:pPr>
              <w:pStyle w:val="Odstavecseseznamem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1C1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5F1C11" w:rsidRDefault="005F1C11" w:rsidP="005F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  <w:r w:rsidRPr="005F1C11">
              <w:rPr>
                <w:rFonts w:ascii="Times New Roman" w:hAnsi="Times New Roman" w:cs="Times New Roman"/>
                <w:sz w:val="24"/>
                <w:szCs w:val="24"/>
              </w:rPr>
              <w:t>433.000,00</w:t>
            </w:r>
          </w:p>
        </w:tc>
      </w:tr>
      <w:tr w:rsidR="00925444" w:rsidTr="009276F8">
        <w:tc>
          <w:tcPr>
            <w:tcW w:w="7366" w:type="dxa"/>
          </w:tcPr>
          <w:p w:rsidR="00925444" w:rsidRPr="00B37C37" w:rsidRDefault="00925444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5444" w:rsidRPr="00585452" w:rsidRDefault="00925444" w:rsidP="00925444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44" w:rsidTr="009276F8">
        <w:tc>
          <w:tcPr>
            <w:tcW w:w="7366" w:type="dxa"/>
          </w:tcPr>
          <w:p w:rsidR="00925444" w:rsidRPr="00585452" w:rsidRDefault="00925444" w:rsidP="0092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Financování po 2. RO bude povýšeno o částku</w:t>
            </w:r>
          </w:p>
        </w:tc>
        <w:tc>
          <w:tcPr>
            <w:tcW w:w="2552" w:type="dxa"/>
          </w:tcPr>
          <w:p w:rsidR="00925444" w:rsidRPr="00585452" w:rsidRDefault="00925444" w:rsidP="00925444">
            <w:pPr>
              <w:pStyle w:val="Odstavecseseznamem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1.080.000,00</w:t>
            </w:r>
          </w:p>
        </w:tc>
        <w:tc>
          <w:tcPr>
            <w:tcW w:w="2268" w:type="dxa"/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F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9276F8" w:rsidRDefault="00925444" w:rsidP="0092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927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C11"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  <w:r w:rsidRPr="009276F8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EF2424" w:rsidRDefault="00EF2424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2"/>
        <w:gridCol w:w="1826"/>
        <w:gridCol w:w="1826"/>
        <w:gridCol w:w="2635"/>
      </w:tblGrid>
      <w:tr w:rsidR="00033499" w:rsidTr="00033499">
        <w:tc>
          <w:tcPr>
            <w:tcW w:w="0" w:type="auto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Rekapitulace v Kč:</w:t>
            </w:r>
          </w:p>
        </w:tc>
        <w:tc>
          <w:tcPr>
            <w:tcW w:w="0" w:type="auto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Příjmy</w:t>
            </w:r>
          </w:p>
        </w:tc>
        <w:tc>
          <w:tcPr>
            <w:tcW w:w="0" w:type="auto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</w:t>
            </w:r>
          </w:p>
        </w:tc>
        <w:tc>
          <w:tcPr>
            <w:tcW w:w="0" w:type="auto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Financování (úvěry)</w:t>
            </w:r>
          </w:p>
        </w:tc>
      </w:tr>
      <w:tr w:rsidR="00033499" w:rsidTr="00033499">
        <w:tc>
          <w:tcPr>
            <w:tcW w:w="0" w:type="auto"/>
          </w:tcPr>
          <w:p w:rsid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33499" w:rsidTr="00033499">
        <w:tc>
          <w:tcPr>
            <w:tcW w:w="0" w:type="auto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 na rok 2017</w:t>
            </w:r>
          </w:p>
        </w:tc>
        <w:tc>
          <w:tcPr>
            <w:tcW w:w="0" w:type="auto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10.520.000,00</w:t>
            </w:r>
          </w:p>
        </w:tc>
        <w:tc>
          <w:tcPr>
            <w:tcW w:w="0" w:type="auto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9.440.000,00</w:t>
            </w:r>
          </w:p>
        </w:tc>
        <w:tc>
          <w:tcPr>
            <w:tcW w:w="0" w:type="auto"/>
          </w:tcPr>
          <w:p w:rsidR="00033499" w:rsidRPr="00033499" w:rsidRDefault="00E94B78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33499"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033499" w:rsidTr="00033499">
        <w:tc>
          <w:tcPr>
            <w:tcW w:w="0" w:type="auto"/>
          </w:tcPr>
          <w:p w:rsidR="00033499" w:rsidRDefault="00033499" w:rsidP="0003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4B78" w:rsidTr="00033499">
        <w:tc>
          <w:tcPr>
            <w:tcW w:w="0" w:type="auto"/>
          </w:tcPr>
          <w:p w:rsidR="00E94B78" w:rsidRPr="00033499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1 k 02.01.2017</w:t>
            </w:r>
          </w:p>
        </w:tc>
        <w:tc>
          <w:tcPr>
            <w:tcW w:w="0" w:type="auto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12.493.000,00</w:t>
            </w:r>
          </w:p>
        </w:tc>
        <w:tc>
          <w:tcPr>
            <w:tcW w:w="0" w:type="auto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11.413.000,00</w:t>
            </w:r>
          </w:p>
        </w:tc>
        <w:tc>
          <w:tcPr>
            <w:tcW w:w="0" w:type="auto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E94B78" w:rsidTr="00033499">
        <w:tc>
          <w:tcPr>
            <w:tcW w:w="0" w:type="auto"/>
          </w:tcPr>
          <w:p w:rsidR="00E94B78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4B78" w:rsidTr="00033499">
        <w:tc>
          <w:tcPr>
            <w:tcW w:w="0" w:type="auto"/>
          </w:tcPr>
          <w:p w:rsidR="00E94B78" w:rsidRPr="00033499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0" w:type="auto"/>
          </w:tcPr>
          <w:p w:rsidR="00E94B78" w:rsidRP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b/>
                <w:sz w:val="28"/>
                <w:szCs w:val="28"/>
              </w:rPr>
              <w:t>12.706.000,00</w:t>
            </w:r>
          </w:p>
        </w:tc>
        <w:tc>
          <w:tcPr>
            <w:tcW w:w="0" w:type="auto"/>
          </w:tcPr>
          <w:p w:rsidR="00E94B78" w:rsidRPr="00FE7890" w:rsidRDefault="00DF42F7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5A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7890" w:rsidRPr="00FE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747A2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  <w:r w:rsidR="00FE7890" w:rsidRPr="00FE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FE7890" w:rsidRPr="00FE78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0" w:type="auto"/>
          </w:tcPr>
          <w:p w:rsidR="00E94B78" w:rsidRP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+ 9.</w:t>
            </w:r>
            <w:r w:rsidR="005F1C11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.000,00</w:t>
            </w:r>
          </w:p>
        </w:tc>
      </w:tr>
    </w:tbl>
    <w:p w:rsidR="00033499" w:rsidRDefault="00033499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D11" w:rsidRDefault="00511D11" w:rsidP="004F27CF">
      <w:pPr>
        <w:rPr>
          <w:rFonts w:ascii="Times New Roman" w:hAnsi="Times New Roman" w:cs="Times New Roman"/>
          <w:sz w:val="24"/>
          <w:szCs w:val="24"/>
        </w:rPr>
      </w:pPr>
    </w:p>
    <w:p w:rsid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Vyvěšeno dne:</w:t>
      </w:r>
      <w:r>
        <w:rPr>
          <w:rFonts w:ascii="Times New Roman" w:hAnsi="Times New Roman" w:cs="Times New Roman"/>
          <w:sz w:val="24"/>
          <w:szCs w:val="24"/>
        </w:rPr>
        <w:tab/>
      </w:r>
      <w:r w:rsidR="001B54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="001B54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585452" w:rsidRDefault="0061776C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85452" w:rsidSect="00742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53"/>
    <w:multiLevelType w:val="hybridMultilevel"/>
    <w:tmpl w:val="2A58D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6D6"/>
    <w:multiLevelType w:val="hybridMultilevel"/>
    <w:tmpl w:val="ECD082B6"/>
    <w:lvl w:ilvl="0" w:tplc="5A7CD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785C"/>
    <w:multiLevelType w:val="hybridMultilevel"/>
    <w:tmpl w:val="0F0A52CE"/>
    <w:lvl w:ilvl="0" w:tplc="3BFE1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A"/>
    <w:rsid w:val="00033499"/>
    <w:rsid w:val="000A2702"/>
    <w:rsid w:val="00172E66"/>
    <w:rsid w:val="001B542F"/>
    <w:rsid w:val="002C7C41"/>
    <w:rsid w:val="00454C07"/>
    <w:rsid w:val="004B5AF1"/>
    <w:rsid w:val="004F27CF"/>
    <w:rsid w:val="005017B4"/>
    <w:rsid w:val="00511D11"/>
    <w:rsid w:val="00585452"/>
    <w:rsid w:val="005F1C11"/>
    <w:rsid w:val="0061776C"/>
    <w:rsid w:val="00710FBF"/>
    <w:rsid w:val="0074241A"/>
    <w:rsid w:val="008F0E8E"/>
    <w:rsid w:val="008F69F0"/>
    <w:rsid w:val="00925444"/>
    <w:rsid w:val="009276F8"/>
    <w:rsid w:val="009747A2"/>
    <w:rsid w:val="009E21C0"/>
    <w:rsid w:val="00A937E4"/>
    <w:rsid w:val="00AE1CE6"/>
    <w:rsid w:val="00B37C37"/>
    <w:rsid w:val="00DF42F7"/>
    <w:rsid w:val="00E9379F"/>
    <w:rsid w:val="00E94B78"/>
    <w:rsid w:val="00EF2424"/>
    <w:rsid w:val="00F20A61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724D"/>
  <w15:chartTrackingRefBased/>
  <w15:docId w15:val="{0E71BB80-54B2-4495-B653-C41F19B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2017-05-22T07:37:00Z</dcterms:created>
  <dcterms:modified xsi:type="dcterms:W3CDTF">2017-05-22T07:37:00Z</dcterms:modified>
</cp:coreProperties>
</file>