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Co přináší novela stavebního zákona pro běžného občana, aneb co by měl každý občan vědět.</w:t>
      </w:r>
    </w:p>
    <w:p>
      <w:pPr>
        <w:pStyle w:val="Normal"/>
        <w:jc w:val="both"/>
        <w:rPr/>
      </w:pPr>
      <w:r>
        <w:rPr/>
        <w:t xml:space="preserve">Od 1.1.2018 vešel v platnost novelizační zákon  č. 225/2017 Sb., kterým byl novelizován mimo jiné zákon č. 183/2006 Sb. o územním plánování a stavebním řádu (stavební zákon).  </w:t>
      </w:r>
    </w:p>
    <w:p>
      <w:pPr>
        <w:pStyle w:val="Normal"/>
        <w:jc w:val="both"/>
        <w:rPr/>
      </w:pPr>
      <w:r>
        <w:rPr/>
        <w:t>Chtěli bychom Vás tímto informovat o novinkách, které novela přinesla a současně alespoň trochu osvětlit povinnosti občanů vyplývajících ze stavebního zákona.</w:t>
      </w:r>
    </w:p>
    <w:p>
      <w:pPr>
        <w:pStyle w:val="Normal"/>
        <w:jc w:val="both"/>
        <w:rPr/>
      </w:pPr>
      <w:r>
        <w:rPr/>
        <w:t xml:space="preserve">Jedna pro občany z pozitivních změn je v povolovacím procesu pro stavbu oplocení, jako každý zákon, i zde jsou určitá, ALE. Nově dle §79 odst. 2 písm. f) nevyžadují rozhodnutí o umístění ani územní souhlas (tzn. lze je provést bez opatření stavebního úřadu) stavby opěrných zdí do 1m výšky nebo oplocení do výšky 2m, které </w:t>
      </w:r>
      <w:r>
        <w:rPr>
          <w:b/>
        </w:rPr>
        <w:t>nehraničí s veřejně přístupnými pozemními komunikacemi nebo s veřejným prostranstvím a které se nachází v zastavěném území či zastavitelné ploše.</w:t>
      </w:r>
      <w:r>
        <w:rPr/>
        <w:t xml:space="preserve"> To znamená, pokud chce stavebník provést oplocení do 2m výšky např. mezi dvěma domy (zahradami) v zastavěném území nebo zastavitelné ploše, nevyžaduje takové oplocení žádné povolení, a to ani pokud jedním bodem hraničí s veřejně přístupnou komunikací, takzvané kolmé napojení plotu. Pokud si však chce stavebník oplotit např. předzahrádku, vedle které je komunikace nebo chodník (nebo jiné veřejné prostranství), tak i přesto, že výška oplocení bude do 2m a plocha je v zastavěném území vyžaduje takové oplocení povolení stavebního úřadu a to minimálně vydání územního souhlasu. Dalším případem jsou oplocení mimo zastavěné nebo zastavitelné území (extravilán obce), jedná se většinou o zemědělskou půdu, zde je potřeba řešit dvě základní věci. První, zda daná stavba oplocení v daném ploše vůbec může být, je dáno územním plánem každé obce. Územní plány jsou zveřejněny na stránkách příslušné obce, k dispozici na stavebním úřadě v Bílovicích, nebo na webových stránkách Města Uherské Hradiště. Druhou věcí je povolovací proces, zde není možno použít zjednodušených postupů a na dané oplocení (pokud je v souladu s UP) je třeba vydání územního rozhodnutí. U oplocením jako takovým je nutno ještě upozornit na to, že i stavby která sice nevyžaduje opatření stavebního úřadu, musí splnit požadavky jiných právních předpisů, např. požadavky ochranných pásem infrastruktury nebo např. vodních toků, atd...</w:t>
      </w:r>
    </w:p>
    <w:p>
      <w:pPr>
        <w:pStyle w:val="Normal"/>
        <w:jc w:val="both"/>
        <w:rPr/>
      </w:pPr>
      <w:r>
        <w:rPr/>
        <w:t xml:space="preserve">Další často diskutovanou stavbou je stavba bazénů do 40m2 zastavěné plochy, dle §79 odst. 2 písm. p) se jedná o stavbu, nevyžadující rozhodnutí o umístění ani územní souhlas (tzn. lze je provést bez opatření stavebního úřadu), opět máme, </w:t>
      </w:r>
      <w:r>
        <w:rPr>
          <w:b/>
        </w:rPr>
        <w:t xml:space="preserve">ALE. </w:t>
      </w:r>
      <w:r>
        <w:rPr/>
        <w:t xml:space="preserve">Jsou tím myšleny podmínky, za jakých okolností povolení není třeba. Aby bazén do 40m2 nevyžadoval vydání povolení musí být na </w:t>
      </w:r>
      <w:r>
        <w:rPr>
          <w:b/>
        </w:rPr>
        <w:t>zastavěném stavebním pozemku rodinného domu nebo stavby pro rodinnou rekreaci</w:t>
      </w:r>
      <w:r>
        <w:rPr/>
        <w:t xml:space="preserve"> v zastavěném území nebo v zastavitelné ploše a umístěný ve vzdálenosti nejméně 2m od hranice pozemku. Pokud tedy není  dodržena vzdálenost 2m od hranice se sousedním pozemkem, jedná se již o stavbu, která vyžaduje povolení nebo opatření stavebního úřadu. Z daného také vyplývá, že bazén, který není u rodinného domu nebo objektu pro rodinnou rekreaci dané kritéria nesplňuje. Nově je novelou doplněno také to, že nejen stavba bazénu, ale i jeho související technické zařízení nevyžaduje opatření stavebního úřadu. Souvisejícím technickým zařízením jsou myšleny např. přípojná vedení vody, elektřiny, filtrační zařízení apod. Zastřešení však není technické zařízení. Je tedy nutné rozlišit, o jaké zastřešení jde, pokud se jedná o zastřešení výrobkem, který je součástí bazénu, posuzuje se celek a nepodléhá také povolovacímu režimu a to bez ohledu na to, zda byl instalován současně se stavbou bazénu nebo dodatečně. Pokud se však jedná o zastřešení, které je stavbou (konstrukce, přístřešek) zastřešení např. i volné plochy navazující na bazén, tuto stavbu nelze brát jakou součást bazénu a je tedy nutné ji posuzovat samostatně. </w:t>
      </w:r>
    </w:p>
    <w:p>
      <w:pPr>
        <w:pStyle w:val="Normal"/>
        <w:jc w:val="both"/>
        <w:rPr/>
      </w:pPr>
      <w:r>
        <w:rPr/>
        <w:t xml:space="preserve">Stavby na pozemcích rodinných domů nebo staveb pro rodinnou rekreaci. Každý rodinný dům jak víme, vyžaduje i určité zázemí a případné „doplňkové stavby“, stavebním zákonem jsou dány stavby na pozemcích rodinných domů a objektů pro rodinou rekreaci, které opět nevyžadují opatření ani povolení stavebního úřadu. Jedná se o stavby do </w:t>
      </w:r>
      <w:r>
        <w:rPr>
          <w:b/>
        </w:rPr>
        <w:t xml:space="preserve">25m2 zastavěné plochy, do 5m výšky s jedním nadzemním podlažím, podsklepené nejvýše do hloubky 3m, které souvisí nebo podmiňují bydlení nebo rodinnou rekreaci, neslouží k výrobě nebo skladování hořlavých látek nebo výbušnin, </w:t>
      </w:r>
      <w:r>
        <w:rPr/>
        <w:t xml:space="preserve">nejedná se o úložiště radioaktivních odpadů obsahující výlučně přírodní radionuklidy nebo jaderné zařízení, </w:t>
      </w:r>
      <w:r>
        <w:rPr>
          <w:b/>
        </w:rPr>
        <w:t>nejedená</w:t>
      </w:r>
      <w:r>
        <w:rPr/>
        <w:t xml:space="preserve"> se o stavbu pro </w:t>
      </w:r>
      <w:r>
        <w:rPr>
          <w:b/>
        </w:rPr>
        <w:t>podnikatelskou činnost</w:t>
      </w:r>
      <w:r>
        <w:rPr/>
        <w:t xml:space="preserve">. Dále musí být v souladu s územně plánovací dokumentací obce a musí být umístěna v odstupové vzdálenosti od hranic pozemků nejméně </w:t>
      </w:r>
      <w:r>
        <w:rPr>
          <w:b/>
        </w:rPr>
        <w:t>2m</w:t>
      </w:r>
      <w:r>
        <w:rPr/>
        <w:t>, současně musí po jejím umístění zůstat plocha pozemku schopná vsakování dešťových vod nejméně 50% z celkové plochy pozemku rodinného domu nebo stavby pro rodinnou rekreaci.  Co nám z daného plyne: Parametry stavby jsou jasně dány, nejčastějším prohřeškem a nevědomostí je, že daná stavba sice splňuje rozměrová kritéria, ale je umístěna blíže jak 2m od hranice s pozemkem. V případě, že je blíže jak 2m již vyžaduje opatření nebo povolení stavebního úřadu. Dalším úskalím je, že nedodržením vzdálenosti 2m dochází k porušení požadavku vyhlášky č. 501/2006 Sb., z  odstupových vzdáleností daných touto vyhláškou je sice možné udělit výjimku, ale pouze ve</w:t>
      </w:r>
      <w:r>
        <w:rPr>
          <w:b/>
        </w:rPr>
        <w:t xml:space="preserve"> výjimečných</w:t>
      </w:r>
      <w:r>
        <w:rPr/>
        <w:t xml:space="preserve"> případech a daná výjimka není nároková. Pozor na stavby pro chovatelství, ty do této kategorie nespadají. </w:t>
      </w:r>
    </w:p>
    <w:p>
      <w:pPr>
        <w:pStyle w:val="Normal"/>
        <w:jc w:val="both"/>
        <w:rPr>
          <w:color w:val="FF0000"/>
        </w:rPr>
      </w:pPr>
      <w:r>
        <w:rPr>
          <w:b/>
        </w:rPr>
        <w:t>Stavba pro chovatelství</w:t>
      </w:r>
      <w:r>
        <w:rPr/>
        <w:t xml:space="preserve">, naše území se skládá z menších obcí, kde je ještě běžný chov drobných domácích zvířat.  Stavby pro chovatelství do 16m2 zastavěné plochy, do 5m výšky a podsklepené nejvýše do 3m hloubky nevyžadují dle § 103 odst. 1 písm. e) bodu 3 povolení ani ohlášení, </w:t>
      </w:r>
      <w:r>
        <w:rPr>
          <w:b/>
        </w:rPr>
        <w:t>neznamená</w:t>
      </w:r>
      <w:r>
        <w:rPr/>
        <w:t xml:space="preserve"> to, ale, že nevyžadují vůbec žádné opatření stavebního úřadu. Danou stavbu je nutné v území umístit a to min. na územní souhlas dle § 96 SZ.</w:t>
      </w:r>
    </w:p>
    <w:p>
      <w:pPr>
        <w:pStyle w:val="Normal"/>
        <w:jc w:val="both"/>
        <w:rPr>
          <w:color w:val="FF0000"/>
        </w:rPr>
      </w:pPr>
      <w:r>
        <w:rPr>
          <w:b/>
        </w:rPr>
        <w:t>Skleníky,</w:t>
      </w:r>
      <w:r>
        <w:rPr/>
        <w:t xml:space="preserve"> skleníky do 40m2 zastavěné plochy, do 5m výšky umístěné v odstupové vzdálenosti nejméně 2m od hranice pozemku, bez podsklepení dle §79 odst. 2 písm. n) nevyžadují rozhodnutí o umístění ani územní souhlas (tzn. lze je provést bez opatření stavebního úřadu), stejně tak jak bylo uvedeno výše u staveb do 25m2, nedodržením odstupové vzdálenosti 2m se z dané stavby stává stavba vyžadující opatření stavebního úřadu.</w:t>
      </w:r>
    </w:p>
    <w:p>
      <w:pPr>
        <w:pStyle w:val="Normal"/>
        <w:jc w:val="both"/>
        <w:rPr>
          <w:color w:val="FF0000"/>
        </w:rPr>
      </w:pPr>
      <w:r>
        <w:rPr/>
        <w:t xml:space="preserve">Další věci na co je třeba dát si pozor u výše uvedených staveb mimo stavby bazénu je, že pokud chcete k doplňkové stavbě přivést elektřinu, vodu atd., tyto vedení nespadají do staveb nic nevyžadujících a je nutné si zajistit územní souhlas na stavebním úřadě. </w:t>
      </w:r>
    </w:p>
    <w:p>
      <w:pPr>
        <w:pStyle w:val="Normal"/>
        <w:jc w:val="both"/>
        <w:rPr/>
      </w:pPr>
      <w:r>
        <w:rPr>
          <w:b/>
        </w:rPr>
        <w:t>Novostavba rodinného domu, po novele</w:t>
      </w:r>
      <w:r>
        <w:rPr/>
        <w:t xml:space="preserve">. Nově došlo k zrušení výměrového omezení pro rodinné domy vyžadující ohlášení. Před novelou na ohlášení bylo možné provést pouze stavby pro bydlení a rodinnou rekreaci do 150m2 celkové zastavěné plochy. Nově toto omezení odpadá, je tedy možné na ohlášení provést jakoukoliv stavbu pro bydlení nebo rodinou rekreaci (pozn. max. s jedním podzemním podlažím do hloubky 3m a nejvýše dvěma nadzemními podlažími a podkrovím)., bez omezení zastavěné plochy. </w:t>
      </w:r>
    </w:p>
    <w:p>
      <w:pPr>
        <w:pStyle w:val="Normal"/>
        <w:jc w:val="both"/>
        <w:rPr/>
      </w:pPr>
      <w:r>
        <w:rPr/>
        <w:t>Často se setkáváme se stavebníky, kteří se objeví ve dveřích stavebního úřadu a hlásí: “Já vám jdu ohlásit stavbu, chci stavit to…“, bez toho aniž by měli cokoliv v ruce. „Poslušně hlásím“ opravdu není ohlášení z pohledu stavebního zákona. Ohlášení stavby je zjednodušený povolovací proces a jako takový má svá pravidla. Náležitosti ohlášení jsou dány v §105 stavebního zákona. Vzhledem k tomu, že jde již o velmi specifickou záležitost nebudeme ji teď více rozvádět.</w:t>
      </w:r>
    </w:p>
    <w:p>
      <w:pPr>
        <w:pStyle w:val="Normal"/>
        <w:jc w:val="both"/>
        <w:rPr/>
      </w:pPr>
      <w:r>
        <w:rPr/>
        <w:t xml:space="preserve">Asi nejožehavějším tématem po novele jsou kolaudace rodinných domů. Před novelou vyžadovaly stavby rodinných domů oznámení stavebnímu úřadu, nyní tomu již tak není. U rodinného domu (pokud se nejedná o developerský projekt) se předpokládá, že stavebník jako budoucí uživatel může vlastnosti stavby ovlivnit, proto je možné tuto dokončenou stavbu užívat bez kolaudačního souhlasu nebo rozhodnutí. Co to znamená v praxi??? V současné době bude náš stavební úřad postupovat následovně. Stavebník má stále </w:t>
      </w:r>
      <w:r>
        <w:rPr>
          <w:b/>
        </w:rPr>
        <w:t>povinnost</w:t>
      </w:r>
      <w:r>
        <w:rPr/>
        <w:t xml:space="preserve"> stavebnímu úřadu ohlásit dokončení stavby, na základě daného ohlášení provede stavební úřad kontrolní prohlídku dokončené stavby a kontrolu dokladů (revize, atd…), v případě, že bude stavba provedena dle schválené dokumentace stavby a stavební úřad neshledá na stavbě nedodělky nebo závady bránící jejímu užívání, zapíše do systému RUIAN, atributy stavby (podlažnost, obytnou ploch atd…), v případě stavby které se přiděluje č.p. nebo č.e, zajistí stavební úřad přidělení tohoto čísla a stavebník může ohlásit dokončenou stavbu s čestným prohlášením na katastrální úřad, stavební úřad mu již žádný doklad vydávat nebude. </w:t>
      </w:r>
    </w:p>
    <w:p>
      <w:pPr>
        <w:pStyle w:val="Normal"/>
        <w:jc w:val="both"/>
        <w:rPr/>
      </w:pPr>
      <w:r>
        <w:rPr/>
        <w:t>V případě, že si ani po přečtení výše uvedených odstavců, nevíte rady, zda Vámi plánovaná stavba, stavební úpravy a jiné stavební záměry vyžadují opatření stavebního úřadu, nebojte se nás oslovit rádi Vám na Vaše dotazy odpovíme, případně Vám pomůžeme celou záležitost vyřešit v souladu s platnou legislativou. Včasným jednáním a informovaností si můžete ušetřit případné nepříjemnosti, kterých by jste se mohli i nevědomky dopustit. Jak jistě všichni ví a je u nás často omíláno „Neznalost zákona neomlouvá“.</w:t>
      </w:r>
    </w:p>
    <w:p>
      <w:pPr>
        <w:pStyle w:val="Normal"/>
        <w:jc w:val="both"/>
        <w:rPr/>
      </w:pPr>
      <w:bookmarkStart w:id="0" w:name="_GoBack"/>
      <w:bookmarkEnd w:id="0"/>
      <w:r>
        <w:rPr/>
        <w:t xml:space="preserve">Touto formou se budeme snažit, alespoň trochu uvést do povědomí lidí, jaké stavby je nutné s našim úřadem řešit.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Bc. Markéta Hodná</w:t>
      </w:r>
    </w:p>
    <w:p>
      <w:pPr>
        <w:pStyle w:val="Normal"/>
        <w:spacing w:before="0" w:after="0"/>
        <w:jc w:val="right"/>
        <w:rPr/>
      </w:pPr>
      <w:r>
        <w:rPr/>
        <w:t xml:space="preserve">Vedoucí odboru výstavby a územního plánování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c3fa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3f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3</Pages>
  <Words>1423</Words>
  <Characters>7954</Characters>
  <CharactersWithSpaces>9375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2018-03-14T08:32:00Z</dcterms:created>
  <dc:creator>Markéta</dc:creator>
  <dc:description/>
  <dc:language>cs-CZ</dc:language>
  <cp:lastModifiedBy/>
  <cp:lastPrinted>2018-03-12T06:20:00Z</cp:lastPrinted>
  <dcterms:modified xsi:type="dcterms:W3CDTF">2018-03-14T10:56:07Z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